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9B" w:rsidRDefault="00EE4899">
      <w:pPr>
        <w:pStyle w:val="1b"/>
        <w:keepNext/>
        <w:keepLines/>
        <w:shd w:val="clear" w:color="auto" w:fill="auto"/>
        <w:spacing w:after="353" w:line="310" w:lineRule="exact"/>
        <w:ind w:left="2200"/>
      </w:pPr>
      <w:bookmarkStart w:id="0" w:name="bookmark1"/>
      <w:r>
        <w:t>ПОРЯДОК ПРОВЕРКИ ИНФОРМАЦИИ О ЗЕМЕЛЬНОМ УЧАСТКЕ</w:t>
      </w:r>
      <w:bookmarkEnd w:id="0"/>
    </w:p>
    <w:p w:rsidR="00CB1A9B" w:rsidRDefault="00EE4899">
      <w:pPr>
        <w:pStyle w:val="32"/>
        <w:keepNext/>
        <w:keepLines/>
        <w:shd w:val="clear" w:color="auto" w:fill="auto"/>
        <w:spacing w:before="0"/>
        <w:ind w:firstLine="1680"/>
      </w:pPr>
      <w:bookmarkStart w:id="1" w:name="bookmark2"/>
      <w:r>
        <w:t>Ознакомление с характеристиками, влияющими на определение кадастровой стоимости</w:t>
      </w:r>
      <w:bookmarkEnd w:id="1"/>
    </w:p>
    <w:p w:rsidR="00CB1A9B" w:rsidRDefault="00EE4899">
      <w:pPr>
        <w:pStyle w:val="90"/>
        <w:shd w:val="clear" w:color="auto" w:fill="auto"/>
        <w:tabs>
          <w:tab w:val="left" w:pos="4819"/>
        </w:tabs>
        <w:spacing w:line="322" w:lineRule="exact"/>
        <w:ind w:firstLine="1680"/>
        <w:jc w:val="left"/>
      </w:pPr>
      <w:hyperlink r:id="rId7" w:history="1">
        <w:r>
          <w:rPr>
            <w:rStyle w:val="a3"/>
            <w:lang w:val="en-US"/>
          </w:rPr>
          <w:t>https</w:t>
        </w:r>
        <w:r w:rsidRPr="002D253D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www</w:t>
        </w:r>
        <w:r w:rsidRPr="002D253D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cgko</w:t>
        </w:r>
        <w:r w:rsidRPr="002D253D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2D253D">
        <w:rPr>
          <w:lang w:val="ru-RU"/>
        </w:rPr>
        <w:tab/>
      </w:r>
      <w:r>
        <w:t>сайт ОГБУ «Центр государственной кадастровой оценки объектов недвижимости»</w:t>
      </w:r>
    </w:p>
    <w:p w:rsidR="00CB1A9B" w:rsidRDefault="00EE4899">
      <w:pPr>
        <w:pStyle w:val="90"/>
        <w:shd w:val="clear" w:color="auto" w:fill="auto"/>
        <w:tabs>
          <w:tab w:val="left" w:pos="4824"/>
        </w:tabs>
        <w:spacing w:line="322" w:lineRule="exact"/>
        <w:ind w:firstLine="1680"/>
        <w:jc w:val="left"/>
      </w:pPr>
      <w:hyperlink r:id="rId8" w:history="1">
        <w:r>
          <w:rPr>
            <w:rStyle w:val="a3"/>
            <w:lang w:val="en-US"/>
          </w:rPr>
          <w:t>https</w:t>
        </w:r>
        <w:r w:rsidRPr="002D253D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irkobl</w:t>
        </w:r>
        <w:r w:rsidRPr="002D253D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2D253D">
        <w:rPr>
          <w:lang w:val="ru-RU"/>
        </w:rPr>
        <w:tab/>
      </w:r>
      <w:r>
        <w:t>сайт Правительства Иркутской области</w:t>
      </w:r>
    </w:p>
    <w:p w:rsidR="00CB1A9B" w:rsidRDefault="00EE4899">
      <w:pPr>
        <w:pStyle w:val="90"/>
        <w:shd w:val="clear" w:color="auto" w:fill="auto"/>
        <w:spacing w:line="322" w:lineRule="exact"/>
        <w:ind w:right="340" w:firstLine="1680"/>
        <w:jc w:val="left"/>
        <w:sectPr w:rsidR="00CB1A9B" w:rsidSect="0095425E">
          <w:headerReference w:type="default" r:id="rId9"/>
          <w:type w:val="continuous"/>
          <w:pgSz w:w="16837" w:h="11905" w:orient="landscape"/>
          <w:pgMar w:top="568" w:right="744" w:bottom="426" w:left="974" w:header="0" w:footer="3" w:gutter="0"/>
          <w:cols w:space="720"/>
          <w:noEndnote/>
          <w:docGrid w:linePitch="360"/>
        </w:sectPr>
      </w:pPr>
      <w:hyperlink r:id="rId10" w:history="1">
        <w:r>
          <w:rPr>
            <w:rStyle w:val="a3"/>
            <w:lang w:val="en-US"/>
          </w:rPr>
          <w:t>https</w:t>
        </w:r>
        <w:r w:rsidRPr="002D253D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irkobl</w:t>
        </w:r>
        <w:r w:rsidRPr="002D253D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  <w:r w:rsidRPr="002D253D">
          <w:rPr>
            <w:rStyle w:val="a3"/>
            <w:lang w:val="ru-RU"/>
          </w:rPr>
          <w:t>/</w:t>
        </w:r>
        <w:r>
          <w:rPr>
            <w:rStyle w:val="a3"/>
            <w:lang w:val="en-US"/>
          </w:rPr>
          <w:t>sites</w:t>
        </w:r>
        <w:r w:rsidRPr="002D253D">
          <w:rPr>
            <w:rStyle w:val="a3"/>
            <w:lang w:val="ru-RU"/>
          </w:rPr>
          <w:t>/</w:t>
        </w:r>
        <w:r>
          <w:rPr>
            <w:rStyle w:val="a3"/>
            <w:lang w:val="en-US"/>
          </w:rPr>
          <w:t>mio</w:t>
        </w:r>
        <w:r w:rsidRPr="002D253D">
          <w:rPr>
            <w:rStyle w:val="a3"/>
            <w:lang w:val="ru-RU"/>
          </w:rPr>
          <w:t>/</w:t>
        </w:r>
      </w:hyperlink>
      <w:r w:rsidRPr="002D253D">
        <w:rPr>
          <w:lang w:val="ru-RU"/>
        </w:rPr>
        <w:t xml:space="preserve"> </w:t>
      </w:r>
      <w:r>
        <w:t xml:space="preserve">сайт министерства имущественных отношений Иркутской области Предварительный перечень с характеристиками по ссылке </w:t>
      </w:r>
      <w:hyperlink r:id="rId11" w:history="1">
        <w:r>
          <w:rPr>
            <w:rStyle w:val="a3"/>
            <w:lang w:val="en-US"/>
          </w:rPr>
          <w:t>https</w:t>
        </w:r>
        <w:r w:rsidRPr="002D253D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www</w:t>
        </w:r>
        <w:r w:rsidRPr="002D253D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cgko</w:t>
        </w:r>
        <w:r w:rsidRPr="002D253D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  <w:r w:rsidRPr="002D253D">
          <w:rPr>
            <w:rStyle w:val="a3"/>
            <w:lang w:val="ru-RU"/>
          </w:rPr>
          <w:t>/</w:t>
        </w:r>
        <w:r>
          <w:rPr>
            <w:rStyle w:val="a3"/>
            <w:lang w:val="en-US"/>
          </w:rPr>
          <w:t>kadastrovaya</w:t>
        </w:r>
        <w:r w:rsidRPr="002D253D">
          <w:rPr>
            <w:rStyle w:val="a3"/>
            <w:lang w:val="ru-RU"/>
          </w:rPr>
          <w:t>-</w:t>
        </w:r>
        <w:r>
          <w:rPr>
            <w:rStyle w:val="a3"/>
            <w:lang w:val="en-US"/>
          </w:rPr>
          <w:t>otsenka</w:t>
        </w:r>
        <w:r w:rsidRPr="002D253D">
          <w:rPr>
            <w:rStyle w:val="a3"/>
            <w:lang w:val="ru-RU"/>
          </w:rPr>
          <w:t>/</w:t>
        </w:r>
        <w:r>
          <w:rPr>
            <w:rStyle w:val="a3"/>
            <w:lang w:val="en-US"/>
          </w:rPr>
          <w:t>etapy</w:t>
        </w:r>
        <w:r w:rsidRPr="002D253D">
          <w:rPr>
            <w:rStyle w:val="a3"/>
            <w:lang w:val="ru-RU"/>
          </w:rPr>
          <w:t>-</w:t>
        </w:r>
        <w:r>
          <w:rPr>
            <w:rStyle w:val="a3"/>
            <w:lang w:val="en-US"/>
          </w:rPr>
          <w:t>provedeniya</w:t>
        </w:r>
        <w:r w:rsidRPr="002D253D">
          <w:rPr>
            <w:rStyle w:val="a3"/>
            <w:lang w:val="ru-RU"/>
          </w:rPr>
          <w:t>-</w:t>
        </w:r>
        <w:r>
          <w:rPr>
            <w:rStyle w:val="a3"/>
            <w:lang w:val="en-US"/>
          </w:rPr>
          <w:t>gko</w:t>
        </w:r>
        <w:r w:rsidRPr="002D253D">
          <w:rPr>
            <w:rStyle w:val="a3"/>
            <w:lang w:val="ru-RU"/>
          </w:rPr>
          <w:t>/</w:t>
        </w:r>
      </w:hyperlink>
    </w:p>
    <w:p w:rsidR="00CB1A9B" w:rsidRDefault="00CB1A9B">
      <w:pPr>
        <w:framePr w:w="16838" w:h="696" w:hRule="exact" w:wrap="notBeside" w:vAnchor="text" w:hAnchor="text" w:xAlign="center" w:y="1" w:anchorLock="1"/>
      </w:pPr>
    </w:p>
    <w:p w:rsidR="00CB1A9B" w:rsidRDefault="00EE4899">
      <w:pPr>
        <w:rPr>
          <w:sz w:val="2"/>
          <w:szCs w:val="2"/>
        </w:rPr>
        <w:sectPr w:rsidR="00CB1A9B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B1A9B" w:rsidRDefault="00EE4899">
      <w:pPr>
        <w:pStyle w:val="32"/>
        <w:keepNext/>
        <w:keepLines/>
        <w:shd w:val="clear" w:color="auto" w:fill="auto"/>
        <w:spacing w:before="0" w:line="280" w:lineRule="exact"/>
        <w:ind w:left="2260"/>
      </w:pPr>
      <w:bookmarkStart w:id="2" w:name="bookmark3"/>
      <w:r>
        <w:lastRenderedPageBreak/>
        <w:t>Наличие ошибок</w:t>
      </w:r>
      <w:bookmarkEnd w:id="2"/>
    </w:p>
    <w:p w:rsidR="00CB1A9B" w:rsidRDefault="0095425E">
      <w:pPr>
        <w:pStyle w:val="210"/>
        <w:shd w:val="clear" w:color="auto" w:fill="auto"/>
        <w:spacing w:before="0" w:after="658"/>
        <w:ind w:left="40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396240</wp:posOffset>
                </wp:positionV>
                <wp:extent cx="5715" cy="350520"/>
                <wp:effectExtent l="88900" t="23495" r="86360" b="355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35052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28A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65.65pt;margin-top:31.2pt;width:.45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" strokeweight="3pt">
                <v:stroke endarrow="block"/>
              </v:shape>
            </w:pict>
          </mc:Fallback>
        </mc:AlternateContent>
      </w:r>
      <w:r w:rsidR="00EE4899">
        <w:t>(не верно указана площадь, вид разрешенного использования, адрес и пр.)</w:t>
      </w:r>
    </w:p>
    <w:p w:rsidR="00CB1A9B" w:rsidRDefault="00CB1A9B">
      <w:pPr>
        <w:pStyle w:val="220"/>
        <w:shd w:val="clear" w:color="auto" w:fill="auto"/>
        <w:spacing w:before="0" w:line="750" w:lineRule="exact"/>
        <w:ind w:left="3320"/>
      </w:pPr>
    </w:p>
    <w:p w:rsidR="00CB1A9B" w:rsidRDefault="00EE4899">
      <w:pPr>
        <w:pStyle w:val="32"/>
        <w:keepNext/>
        <w:keepLines/>
        <w:shd w:val="clear" w:color="auto" w:fill="auto"/>
        <w:spacing w:before="0" w:line="278" w:lineRule="exact"/>
        <w:ind w:left="1120"/>
      </w:pPr>
      <w:bookmarkStart w:id="3" w:name="bookmark4"/>
      <w:r>
        <w:lastRenderedPageBreak/>
        <w:t>Конкретизации фактического использования</w:t>
      </w:r>
      <w:bookmarkEnd w:id="3"/>
    </w:p>
    <w:p w:rsidR="00CB1A9B" w:rsidRDefault="00EE4899">
      <w:pPr>
        <w:pStyle w:val="210"/>
        <w:shd w:val="clear" w:color="auto" w:fill="auto"/>
        <w:spacing w:before="0" w:after="0" w:line="278" w:lineRule="exact"/>
        <w:ind w:right="20"/>
      </w:pPr>
      <w:r>
        <w:t>(например: по документу установлен вид - для эксплуатации нежилого здания, при этом фактически на участке размещен магазин/ склад/ трансформаторная подстанция и пр.; указан вид жилищное строительство, фактически на земельном участке индивидуальный жилой до</w:t>
      </w:r>
      <w:r>
        <w:t>м; по документу вид — производственная деятельность, фактически склады либо пищевая промышленность и пр.)</w:t>
      </w:r>
    </w:p>
    <w:p w:rsidR="0095425E" w:rsidRDefault="0095425E">
      <w:pPr>
        <w:pStyle w:val="220"/>
        <w:shd w:val="clear" w:color="auto" w:fill="auto"/>
        <w:spacing w:before="0" w:line="750" w:lineRule="exact"/>
        <w:ind w:left="4060"/>
        <w:sectPr w:rsidR="0095425E">
          <w:type w:val="continuous"/>
          <w:pgSz w:w="16837" w:h="11905" w:orient="landscape"/>
          <w:pgMar w:top="983" w:right="600" w:bottom="729" w:left="682" w:header="0" w:footer="3" w:gutter="0"/>
          <w:cols w:num="2" w:space="720" w:equalWidth="0">
            <w:col w:w="6658" w:space="811"/>
            <w:col w:w="8088"/>
          </w:cols>
          <w:noEndnote/>
          <w:docGrid w:linePitch="360"/>
        </w:sect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2427605</wp:posOffset>
                </wp:positionH>
                <wp:positionV relativeFrom="paragraph">
                  <wp:posOffset>66040</wp:posOffset>
                </wp:positionV>
                <wp:extent cx="6350" cy="269240"/>
                <wp:effectExtent l="88265" t="22225" r="86360" b="323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6924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A8624" id="AutoShape 4" o:spid="_x0000_s1026" type="#_x0000_t32" style="position:absolute;margin-left:191.15pt;margin-top:5.2pt;width:.5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" strokeweight="3pt">
                <v:stroke endarrow="block"/>
              </v:shape>
            </w:pict>
          </mc:Fallback>
        </mc:AlternateContent>
      </w:r>
    </w:p>
    <w:p w:rsidR="00CB1A9B" w:rsidRDefault="00EE4899">
      <w:pPr>
        <w:pStyle w:val="90"/>
        <w:shd w:val="clear" w:color="auto" w:fill="auto"/>
        <w:spacing w:line="322" w:lineRule="exact"/>
      </w:pPr>
      <w:r>
        <w:lastRenderedPageBreak/>
        <w:t>Направить информацию в Управление Росреестра по Иркутской области (г. Иркутск, ул. Академическая, 70) либо его те</w:t>
      </w:r>
      <w:r>
        <w:t>рриториальные (межмуниципальные)</w:t>
      </w:r>
    </w:p>
    <w:p w:rsidR="00CB1A9B" w:rsidRDefault="00EE4899">
      <w:pPr>
        <w:pStyle w:val="90"/>
        <w:shd w:val="clear" w:color="auto" w:fill="auto"/>
        <w:spacing w:line="280" w:lineRule="exact"/>
      </w:pPr>
      <w:r>
        <w:t>отделы</w:t>
      </w:r>
    </w:p>
    <w:p w:rsidR="0095425E" w:rsidRDefault="0095425E">
      <w:pPr>
        <w:pStyle w:val="90"/>
        <w:shd w:val="clear" w:color="auto" w:fill="auto"/>
        <w:tabs>
          <w:tab w:val="left" w:pos="2809"/>
          <w:tab w:val="left" w:pos="5084"/>
          <w:tab w:val="left" w:pos="6044"/>
        </w:tabs>
        <w:spacing w:line="326" w:lineRule="exact"/>
        <w:ind w:left="20" w:firstLine="720"/>
      </w:pPr>
    </w:p>
    <w:p w:rsidR="0095425E" w:rsidRDefault="0095425E">
      <w:pPr>
        <w:pStyle w:val="90"/>
        <w:shd w:val="clear" w:color="auto" w:fill="auto"/>
        <w:tabs>
          <w:tab w:val="left" w:pos="2809"/>
          <w:tab w:val="left" w:pos="5084"/>
          <w:tab w:val="left" w:pos="6044"/>
        </w:tabs>
        <w:spacing w:line="326" w:lineRule="exact"/>
        <w:ind w:left="20" w:firstLine="720"/>
      </w:pPr>
    </w:p>
    <w:p w:rsidR="0095425E" w:rsidRDefault="0095425E">
      <w:pPr>
        <w:pStyle w:val="90"/>
        <w:shd w:val="clear" w:color="auto" w:fill="auto"/>
        <w:tabs>
          <w:tab w:val="left" w:pos="2809"/>
          <w:tab w:val="left" w:pos="5084"/>
          <w:tab w:val="left" w:pos="6044"/>
        </w:tabs>
        <w:spacing w:line="326" w:lineRule="exact"/>
        <w:ind w:left="20" w:firstLine="720"/>
      </w:pPr>
    </w:p>
    <w:p w:rsidR="0095425E" w:rsidRDefault="0095425E">
      <w:pPr>
        <w:pStyle w:val="90"/>
        <w:shd w:val="clear" w:color="auto" w:fill="auto"/>
        <w:tabs>
          <w:tab w:val="left" w:pos="2809"/>
          <w:tab w:val="left" w:pos="5084"/>
          <w:tab w:val="left" w:pos="6044"/>
        </w:tabs>
        <w:spacing w:line="326" w:lineRule="exact"/>
        <w:ind w:left="20" w:firstLine="720"/>
      </w:pPr>
    </w:p>
    <w:p w:rsidR="0095425E" w:rsidRDefault="0095425E">
      <w:pPr>
        <w:pStyle w:val="90"/>
        <w:shd w:val="clear" w:color="auto" w:fill="auto"/>
        <w:tabs>
          <w:tab w:val="left" w:pos="2809"/>
          <w:tab w:val="left" w:pos="5084"/>
          <w:tab w:val="left" w:pos="6044"/>
        </w:tabs>
        <w:spacing w:line="326" w:lineRule="exact"/>
        <w:ind w:left="20" w:firstLine="720"/>
      </w:pPr>
    </w:p>
    <w:p w:rsidR="0095425E" w:rsidRDefault="0095425E">
      <w:pPr>
        <w:pStyle w:val="90"/>
        <w:shd w:val="clear" w:color="auto" w:fill="auto"/>
        <w:tabs>
          <w:tab w:val="left" w:pos="2809"/>
          <w:tab w:val="left" w:pos="5084"/>
          <w:tab w:val="left" w:pos="6044"/>
        </w:tabs>
        <w:spacing w:line="326" w:lineRule="exact"/>
        <w:ind w:left="20" w:firstLine="720"/>
      </w:pPr>
    </w:p>
    <w:p w:rsidR="0095425E" w:rsidRDefault="0095425E">
      <w:pPr>
        <w:pStyle w:val="90"/>
        <w:shd w:val="clear" w:color="auto" w:fill="auto"/>
        <w:tabs>
          <w:tab w:val="left" w:pos="2809"/>
          <w:tab w:val="left" w:pos="5084"/>
          <w:tab w:val="left" w:pos="6044"/>
        </w:tabs>
        <w:spacing w:line="326" w:lineRule="exact"/>
        <w:ind w:left="20" w:firstLine="720"/>
      </w:pPr>
    </w:p>
    <w:p w:rsidR="0095425E" w:rsidRDefault="0095425E">
      <w:pPr>
        <w:pStyle w:val="90"/>
        <w:shd w:val="clear" w:color="auto" w:fill="auto"/>
        <w:tabs>
          <w:tab w:val="left" w:pos="2809"/>
          <w:tab w:val="left" w:pos="5084"/>
          <w:tab w:val="left" w:pos="6044"/>
        </w:tabs>
        <w:spacing w:line="326" w:lineRule="exact"/>
        <w:ind w:left="20" w:firstLine="720"/>
      </w:pPr>
    </w:p>
    <w:p w:rsidR="0095425E" w:rsidRDefault="0095425E">
      <w:pPr>
        <w:pStyle w:val="90"/>
        <w:shd w:val="clear" w:color="auto" w:fill="auto"/>
        <w:tabs>
          <w:tab w:val="left" w:pos="2809"/>
          <w:tab w:val="left" w:pos="5084"/>
          <w:tab w:val="left" w:pos="6044"/>
        </w:tabs>
        <w:spacing w:line="326" w:lineRule="exact"/>
        <w:ind w:left="20" w:firstLine="720"/>
      </w:pPr>
    </w:p>
    <w:p w:rsidR="0095425E" w:rsidRDefault="0095425E">
      <w:pPr>
        <w:pStyle w:val="90"/>
        <w:shd w:val="clear" w:color="auto" w:fill="auto"/>
        <w:tabs>
          <w:tab w:val="left" w:pos="2809"/>
          <w:tab w:val="left" w:pos="5084"/>
          <w:tab w:val="left" w:pos="6044"/>
        </w:tabs>
        <w:spacing w:line="326" w:lineRule="exact"/>
        <w:ind w:left="20" w:firstLine="720"/>
      </w:pPr>
    </w:p>
    <w:p w:rsidR="0095425E" w:rsidRDefault="0095425E">
      <w:pPr>
        <w:pStyle w:val="90"/>
        <w:shd w:val="clear" w:color="auto" w:fill="auto"/>
        <w:tabs>
          <w:tab w:val="left" w:pos="2809"/>
          <w:tab w:val="left" w:pos="5084"/>
          <w:tab w:val="left" w:pos="6044"/>
        </w:tabs>
        <w:spacing w:line="326" w:lineRule="exact"/>
        <w:ind w:left="20" w:firstLine="720"/>
      </w:pPr>
    </w:p>
    <w:p w:rsidR="0095425E" w:rsidRDefault="0095425E">
      <w:pPr>
        <w:pStyle w:val="90"/>
        <w:shd w:val="clear" w:color="auto" w:fill="auto"/>
        <w:tabs>
          <w:tab w:val="left" w:pos="2809"/>
          <w:tab w:val="left" w:pos="5084"/>
          <w:tab w:val="left" w:pos="6044"/>
        </w:tabs>
        <w:spacing w:line="326" w:lineRule="exact"/>
        <w:ind w:left="20" w:firstLine="720"/>
      </w:pPr>
    </w:p>
    <w:p w:rsidR="00CB1A9B" w:rsidRDefault="00EE4899">
      <w:pPr>
        <w:pStyle w:val="90"/>
        <w:shd w:val="clear" w:color="auto" w:fill="auto"/>
        <w:tabs>
          <w:tab w:val="left" w:pos="2809"/>
          <w:tab w:val="left" w:pos="5084"/>
          <w:tab w:val="left" w:pos="6044"/>
        </w:tabs>
        <w:spacing w:line="326" w:lineRule="exact"/>
        <w:ind w:left="20" w:firstLine="720"/>
      </w:pPr>
      <w:r>
        <w:lastRenderedPageBreak/>
        <w:t>Заполнить</w:t>
      </w:r>
      <w:r>
        <w:tab/>
        <w:t>декларацию</w:t>
      </w:r>
      <w:r>
        <w:tab/>
        <w:t>о</w:t>
      </w:r>
      <w:r>
        <w:tab/>
        <w:t>характеристиках</w:t>
      </w:r>
    </w:p>
    <w:p w:rsidR="00CB1A9B" w:rsidRDefault="00EE4899">
      <w:pPr>
        <w:pStyle w:val="90"/>
        <w:shd w:val="clear" w:color="auto" w:fill="auto"/>
        <w:spacing w:line="326" w:lineRule="exact"/>
        <w:ind w:left="20" w:right="20"/>
      </w:pPr>
      <w:r>
        <w:t>соответствующего объекта недвижимости и предоставить ее в ОГБУ «Центр государственной кадастровой оценки объектов недвижимости»:</w:t>
      </w:r>
    </w:p>
    <w:p w:rsidR="00CB1A9B" w:rsidRDefault="00EE4899">
      <w:pPr>
        <w:pStyle w:val="90"/>
        <w:numPr>
          <w:ilvl w:val="0"/>
          <w:numId w:val="3"/>
        </w:numPr>
        <w:shd w:val="clear" w:color="auto" w:fill="auto"/>
        <w:tabs>
          <w:tab w:val="left" w:pos="1004"/>
        </w:tabs>
        <w:spacing w:line="326" w:lineRule="exact"/>
        <w:ind w:left="20" w:right="20" w:firstLine="720"/>
      </w:pPr>
      <w:r>
        <w:t>лично по адресу: Иркутская область, г. Ангарск, пр-т Карла Маркса, строение 101;</w:t>
      </w:r>
    </w:p>
    <w:p w:rsidR="00CB1A9B" w:rsidRDefault="00EE4899">
      <w:pPr>
        <w:pStyle w:val="90"/>
        <w:numPr>
          <w:ilvl w:val="0"/>
          <w:numId w:val="3"/>
        </w:numPr>
        <w:shd w:val="clear" w:color="auto" w:fill="auto"/>
        <w:tabs>
          <w:tab w:val="left" w:pos="1014"/>
        </w:tabs>
        <w:spacing w:line="326" w:lineRule="exact"/>
        <w:ind w:left="20" w:right="20" w:firstLine="720"/>
      </w:pPr>
      <w:r>
        <w:t>если заявителем является физическое лицо, посредством почтового отправления с уведомлением о вручении на адрес: 665835, Иркутская обл., г. Ангарск, пр-т Карла Маркса, 101, а/я</w:t>
      </w:r>
      <w:r>
        <w:t xml:space="preserve"> 7155, ОГБУ «Центр государственной кадастровой оценки объектов недвижимости»;</w:t>
      </w:r>
    </w:p>
    <w:p w:rsidR="00CB1A9B" w:rsidRDefault="00EE4899">
      <w:pPr>
        <w:pStyle w:val="90"/>
        <w:numPr>
          <w:ilvl w:val="0"/>
          <w:numId w:val="3"/>
        </w:numPr>
        <w:shd w:val="clear" w:color="auto" w:fill="auto"/>
        <w:tabs>
          <w:tab w:val="left" w:pos="1018"/>
        </w:tabs>
        <w:spacing w:line="326" w:lineRule="exact"/>
        <w:ind w:left="20" w:right="20" w:firstLine="720"/>
        <w:sectPr w:rsidR="00CB1A9B" w:rsidSect="0095425E">
          <w:type w:val="continuous"/>
          <w:pgSz w:w="16837" w:h="11905" w:orient="landscape"/>
          <w:pgMar w:top="426" w:right="629" w:bottom="729" w:left="682" w:header="0" w:footer="3" w:gutter="0"/>
          <w:cols w:num="2" w:space="720" w:equalWidth="0">
            <w:col w:w="6682" w:space="782"/>
            <w:col w:w="8064"/>
          </w:cols>
          <w:noEndnote/>
          <w:docGrid w:linePitch="360"/>
        </w:sectPr>
      </w:pPr>
      <w:r>
        <w:t xml:space="preserve">в форме электронного документа, подписанного усиленной квалифицированной подписью, посредством отправления на электронную почту: </w:t>
      </w:r>
      <w:hyperlink r:id="rId12" w:history="1">
        <w:r>
          <w:rPr>
            <w:rStyle w:val="a3"/>
            <w:lang w:val="en-US"/>
          </w:rPr>
          <w:t>info</w:t>
        </w:r>
        <w:r w:rsidRPr="002D253D">
          <w:rPr>
            <w:rStyle w:val="a3"/>
            <w:lang w:val="ru-RU"/>
          </w:rPr>
          <w:t>@</w:t>
        </w:r>
        <w:r>
          <w:rPr>
            <w:rStyle w:val="a3"/>
            <w:lang w:val="en-US"/>
          </w:rPr>
          <w:t>cgko</w:t>
        </w:r>
        <w:r w:rsidRPr="002D253D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2D253D">
        <w:rPr>
          <w:lang w:val="ru-RU"/>
        </w:rPr>
        <w:t>.</w:t>
      </w:r>
      <w:bookmarkStart w:id="4" w:name="_GoBack"/>
      <w:bookmarkEnd w:id="4"/>
    </w:p>
    <w:p w:rsidR="00CB1A9B" w:rsidRDefault="00CB1A9B">
      <w:pPr>
        <w:pStyle w:val="90"/>
        <w:shd w:val="clear" w:color="auto" w:fill="auto"/>
        <w:spacing w:line="322" w:lineRule="exact"/>
        <w:ind w:left="20" w:right="20" w:firstLine="720"/>
      </w:pPr>
    </w:p>
    <w:sectPr w:rsidR="00CB1A9B">
      <w:type w:val="continuous"/>
      <w:pgSz w:w="11905" w:h="16837"/>
      <w:pgMar w:top="816" w:right="708" w:bottom="773" w:left="16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899" w:rsidRDefault="00EE4899">
      <w:r>
        <w:separator/>
      </w:r>
    </w:p>
  </w:endnote>
  <w:endnote w:type="continuationSeparator" w:id="0">
    <w:p w:rsidR="00EE4899" w:rsidRDefault="00EE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899" w:rsidRDefault="00EE4899"/>
  </w:footnote>
  <w:footnote w:type="continuationSeparator" w:id="0">
    <w:p w:rsidR="00EE4899" w:rsidRDefault="00EE48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A9B" w:rsidRDefault="00CB1A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26F76"/>
    <w:multiLevelType w:val="multilevel"/>
    <w:tmpl w:val="7DD02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D44812"/>
    <w:multiLevelType w:val="multilevel"/>
    <w:tmpl w:val="3AA679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5E5A52"/>
    <w:multiLevelType w:val="multilevel"/>
    <w:tmpl w:val="8C3A21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9B"/>
    <w:rsid w:val="002D253D"/>
    <w:rsid w:val="0095425E"/>
    <w:rsid w:val="00CB1A9B"/>
    <w:rsid w:val="00E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AE951-6485-409F-90FC-6087CA43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5"/>
      <w:szCs w:val="1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  <w:u w:val="single"/>
    </w:rPr>
  </w:style>
  <w:style w:type="character" w:customStyle="1" w:styleId="714pt0pt">
    <w:name w:val="Основной текст (7) + 14 pt;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714pt0pt0">
    <w:name w:val="Основной текст (7) + 14 pt;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714pt0pt1">
    <w:name w:val="Основной текст (7) + 14 pt;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78pt">
    <w:name w:val="Основной текст (7) + Интервал 8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0"/>
      <w:sz w:val="8"/>
      <w:szCs w:val="8"/>
    </w:rPr>
  </w:style>
  <w:style w:type="character" w:customStyle="1" w:styleId="8">
    <w:name w:val="Основной текст (8)_"/>
    <w:basedOn w:val="a0"/>
    <w:link w:val="8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16"/>
      <w:szCs w:val="16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  <w:lang w:val="en-US"/>
    </w:rPr>
  </w:style>
  <w:style w:type="character" w:customStyle="1" w:styleId="9125pt">
    <w:name w:val="Основной текст (9) + 12;5 pt;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9125pt0">
    <w:name w:val="Основной текст (9) + 12;5 pt;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9125pt1">
    <w:name w:val="Основной текст (9) + 12;5 pt;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  <w:lang w:val="en-US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3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75pt">
    <w:name w:val="Основной текст (11) + 7;5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lang w:val="en-US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5pt">
    <w:name w:val="Колонтитул + 4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27pt">
    <w:name w:val="Основной текст (12) + 7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27pt0">
    <w:name w:val="Основной текст (12) + 7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7">
    <w:name w:val="Основной текст (17)_"/>
    <w:basedOn w:val="a0"/>
    <w:link w:val="1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w w:val="100"/>
      <w:sz w:val="8"/>
      <w:szCs w:val="8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275pt">
    <w:name w:val="Основной текст (12) + 7;5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5pt">
    <w:name w:val="Основной текст +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1a">
    <w:name w:val="Заголовок №1_"/>
    <w:basedOn w:val="a0"/>
    <w:link w:val="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4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  <w:lang w:val="en-US"/>
    </w:rPr>
  </w:style>
  <w:style w:type="character" w:customStyle="1" w:styleId="21">
    <w:name w:val="Основной текст (21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22">
    <w:name w:val="Основной текст (2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5"/>
      <w:szCs w:val="75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5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221">
    <w:name w:val="Заголовок №2 (2)_"/>
    <w:basedOn w:val="a0"/>
    <w:link w:val="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3">
    <w:name w:val="Заголовок №2 (2) + Полужирный"/>
    <w:basedOn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96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  <w:lang w:val="en-US"/>
    </w:rPr>
  </w:style>
  <w:style w:type="character" w:customStyle="1" w:styleId="97">
    <w:name w:val="Основной текст (9) +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2">
    <w:name w:val="Основной текст (23) + Полужирный;Не курсив"/>
    <w:basedOn w:val="23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233">
    <w:name w:val="Основной текст (23) + Не курсив"/>
    <w:basedOn w:val="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240">
    <w:name w:val="Основной текст (24) + Не полужирный"/>
    <w:basedOn w:val="a0"/>
    <w:rPr>
      <w:rFonts w:ascii="Times New Roman" w:eastAsia="Times New Roman" w:hAnsi="Times New Roman" w:cs="Times New Roman"/>
      <w:spacing w:val="0"/>
      <w:sz w:val="28"/>
      <w:szCs w:val="28"/>
    </w:rPr>
  </w:style>
  <w:style w:type="character" w:customStyle="1" w:styleId="241">
    <w:name w:val="Основной текст (24)"/>
    <w:basedOn w:val="a0"/>
    <w:rPr>
      <w:rFonts w:ascii="Times New Roman" w:eastAsia="Times New Roman" w:hAnsi="Times New Roman" w:cs="Times New Roman"/>
      <w:b/>
      <w:bCs/>
      <w:spacing w:val="0"/>
      <w:sz w:val="28"/>
      <w:szCs w:val="28"/>
    </w:rPr>
  </w:style>
  <w:style w:type="character" w:customStyle="1" w:styleId="98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25"/>
      <w:szCs w:val="1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pacing w:val="20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pacing w:val="-20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360" w:line="24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7680" w:line="197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158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360" w:after="360" w:line="187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2340" w:after="30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b">
    <w:name w:val="Заголовок №1"/>
    <w:basedOn w:val="a"/>
    <w:link w:val="1a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80" w:line="322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(21)"/>
    <w:basedOn w:val="a"/>
    <w:link w:val="21"/>
    <w:pPr>
      <w:shd w:val="clear" w:color="auto" w:fill="FFFFFF"/>
      <w:spacing w:before="60" w:after="1020" w:line="298" w:lineRule="exact"/>
      <w:jc w:val="both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220">
    <w:name w:val="Основной текст (22)"/>
    <w:basedOn w:val="a"/>
    <w:link w:val="22"/>
    <w:pPr>
      <w:shd w:val="clear" w:color="auto" w:fill="FFFFFF"/>
      <w:spacing w:before="1020" w:line="0" w:lineRule="atLeast"/>
    </w:pPr>
    <w:rPr>
      <w:rFonts w:ascii="Times New Roman" w:eastAsia="Times New Roman" w:hAnsi="Times New Roman" w:cs="Times New Roman"/>
      <w:sz w:val="75"/>
      <w:szCs w:val="75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20" w:after="30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2">
    <w:name w:val="Заголовок №2 (2)"/>
    <w:basedOn w:val="a"/>
    <w:link w:val="221"/>
    <w:pPr>
      <w:shd w:val="clear" w:color="auto" w:fill="FFFFFF"/>
      <w:spacing w:line="322" w:lineRule="exact"/>
      <w:ind w:firstLine="70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ob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gko.ru" TargetMode="External"/><Relationship Id="rId12" Type="http://schemas.openxmlformats.org/officeDocument/2006/relationships/hyperlink" Target="mailto:info@cgk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gko.ru/kadastrovaya-otsenka/etapy-provedeniya-gko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rkobl.ru/sites/mio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2020-02-10T08:22:00Z</dcterms:created>
  <dcterms:modified xsi:type="dcterms:W3CDTF">2020-02-10T08:22:00Z</dcterms:modified>
</cp:coreProperties>
</file>